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B6CE3" w14:textId="2EB543A0" w:rsidR="002335D2" w:rsidRPr="00AB338C" w:rsidRDefault="007F260F">
      <w:pPr>
        <w:spacing w:after="0" w:line="259" w:lineRule="auto"/>
        <w:ind w:left="129" w:right="0" w:firstLine="0"/>
        <w:jc w:val="left"/>
        <w:rPr>
          <w:color w:val="4472C4" w:themeColor="accent1"/>
        </w:rPr>
      </w:pPr>
      <w:r w:rsidRPr="00AB338C">
        <w:rPr>
          <w:color w:val="4472C4" w:themeColor="accent1"/>
          <w:sz w:val="32"/>
        </w:rPr>
        <w:t xml:space="preserve">Supervisors </w:t>
      </w:r>
      <w:r w:rsidR="008160DD" w:rsidRPr="00AB338C">
        <w:rPr>
          <w:color w:val="4472C4" w:themeColor="accent1"/>
          <w:sz w:val="32"/>
        </w:rPr>
        <w:t xml:space="preserve">Special </w:t>
      </w:r>
      <w:r w:rsidRPr="00AB338C">
        <w:rPr>
          <w:color w:val="4472C4" w:themeColor="accent1"/>
          <w:sz w:val="32"/>
        </w:rPr>
        <w:t xml:space="preserve">Meeting — </w:t>
      </w:r>
      <w:r w:rsidR="00E01B4C" w:rsidRPr="00AB338C">
        <w:rPr>
          <w:color w:val="4472C4" w:themeColor="accent1"/>
          <w:sz w:val="32"/>
        </w:rPr>
        <w:t>January 6, 2022</w:t>
      </w:r>
    </w:p>
    <w:p w14:paraId="47ED14FC" w14:textId="77777777" w:rsidR="002335D2" w:rsidRDefault="007F260F">
      <w:pPr>
        <w:spacing w:after="473" w:line="259" w:lineRule="auto"/>
        <w:ind w:left="158" w:right="0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6A2E6DE7" wp14:editId="123B2657">
                <wp:extent cx="6194202" cy="1"/>
                <wp:effectExtent l="0" t="0" r="0" b="0"/>
                <wp:docPr id="22480" name="Group 224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4202" cy="1"/>
                          <a:chOff x="0" y="0"/>
                          <a:chExt cx="6194202" cy="1"/>
                        </a:xfrm>
                      </wpg:grpSpPr>
                      <wps:wsp>
                        <wps:cNvPr id="22479" name="Shape 22479"/>
                        <wps:cNvSpPr/>
                        <wps:spPr>
                          <a:xfrm>
                            <a:off x="0" y="0"/>
                            <a:ext cx="61942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94202">
                                <a:moveTo>
                                  <a:pt x="0" y="0"/>
                                </a:moveTo>
                                <a:lnTo>
                                  <a:pt x="6194202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2480" style="width:487.732pt;height:7.87402e-05pt;mso-position-horizontal-relative:char;mso-position-vertical-relative:line" coordsize="61942,0">
                <v:shape id="Shape 22479" style="position:absolute;width:61942;height:0;left:0;top:0;" coordsize="6194202,0" path="m0,0l6194202,0">
                  <v:stroke weight="0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11296C01" w14:textId="5038B0AF" w:rsidR="008160DD" w:rsidRDefault="008160DD" w:rsidP="00E01B4C">
      <w:pPr>
        <w:spacing w:after="0"/>
      </w:pPr>
      <w:r>
        <w:t xml:space="preserve">The Sugarloaf Township Supervisors held a Special Meeting </w:t>
      </w:r>
      <w:r w:rsidR="00E01B4C">
        <w:t xml:space="preserve">Thursday, January 6, </w:t>
      </w:r>
      <w:r w:rsidR="00F82716">
        <w:t>2022,</w:t>
      </w:r>
      <w:r>
        <w:t xml:space="preserve"> at </w:t>
      </w:r>
      <w:r w:rsidR="00E01B4C">
        <w:t xml:space="preserve">10:00 am at </w:t>
      </w:r>
      <w:r>
        <w:t xml:space="preserve">the Municipal Building, 858 Main Street, Sugarloaf, PA  18249. The meeting was duly advertised in the Standard Speaker on </w:t>
      </w:r>
      <w:r w:rsidR="00E01B4C">
        <w:t>January 5, 2022</w:t>
      </w:r>
      <w:r w:rsidRPr="006827B4">
        <w:t xml:space="preserve">. </w:t>
      </w:r>
      <w:r w:rsidR="00E01B4C">
        <w:t xml:space="preserve">The purpose of the meeting </w:t>
      </w:r>
      <w:r w:rsidR="00E01B4C">
        <w:t>wa</w:t>
      </w:r>
      <w:r w:rsidR="00E01B4C">
        <w:t>s to vote on appropriation for a new police vehicle.</w:t>
      </w:r>
    </w:p>
    <w:p w14:paraId="485B2523" w14:textId="77777777" w:rsidR="00E01B4C" w:rsidRDefault="00E01B4C" w:rsidP="00E01B4C">
      <w:pPr>
        <w:spacing w:after="0"/>
        <w:rPr>
          <w:u w:color="000000"/>
        </w:rPr>
      </w:pPr>
    </w:p>
    <w:p w14:paraId="6C146BE0" w14:textId="29293948" w:rsidR="002335D2" w:rsidRDefault="007F260F">
      <w:pPr>
        <w:spacing w:after="253"/>
        <w:ind w:left="103" w:right="22"/>
      </w:pPr>
      <w:r w:rsidRPr="008160DD">
        <w:rPr>
          <w:b/>
          <w:bCs/>
          <w:u w:val="single" w:color="000000"/>
        </w:rPr>
        <w:t>Attendance</w:t>
      </w:r>
      <w:r w:rsidRPr="008160DD">
        <w:rPr>
          <w:b/>
          <w:bCs/>
        </w:rPr>
        <w:t>:</w:t>
      </w:r>
      <w:r>
        <w:t xml:space="preserve"> In attendance were Chairman Rick Weaver</w:t>
      </w:r>
      <w:r w:rsidR="00AB338C">
        <w:t xml:space="preserve"> and </w:t>
      </w:r>
      <w:r>
        <w:t xml:space="preserve">Supervisor Joseph DiSabella. Also in attendance </w:t>
      </w:r>
      <w:r w:rsidR="008160DD">
        <w:t>was</w:t>
      </w:r>
      <w:r>
        <w:t xml:space="preserve"> Township Office Manager Elizabeth Tolan</w:t>
      </w:r>
      <w:r w:rsidR="00AB338C">
        <w:t>.</w:t>
      </w:r>
      <w:r w:rsidR="00AB338C" w:rsidRPr="00AB338C">
        <w:t xml:space="preserve"> </w:t>
      </w:r>
      <w:r w:rsidR="00AB338C">
        <w:t>Supervisor Richard Yost</w:t>
      </w:r>
      <w:r w:rsidR="00AB338C">
        <w:t xml:space="preserve"> attended virtually by phone. </w:t>
      </w:r>
    </w:p>
    <w:p w14:paraId="667B70E0" w14:textId="55FE1D79" w:rsidR="002335D2" w:rsidRDefault="007F260F">
      <w:pPr>
        <w:spacing w:after="169" w:line="259" w:lineRule="auto"/>
        <w:ind w:right="0" w:hanging="10"/>
        <w:jc w:val="left"/>
        <w:rPr>
          <w:b/>
          <w:bCs/>
          <w:u w:val="single" w:color="000000"/>
        </w:rPr>
      </w:pPr>
      <w:r w:rsidRPr="008160DD">
        <w:rPr>
          <w:b/>
          <w:bCs/>
          <w:u w:val="single" w:color="000000"/>
        </w:rPr>
        <w:t>Pledge of Allegiance</w:t>
      </w:r>
    </w:p>
    <w:p w14:paraId="10BD95F5" w14:textId="7B8BFFB2" w:rsidR="00E01B4C" w:rsidRPr="00E01B4C" w:rsidRDefault="00E01B4C">
      <w:pPr>
        <w:spacing w:after="169" w:line="259" w:lineRule="auto"/>
        <w:ind w:right="0" w:hanging="10"/>
        <w:jc w:val="left"/>
        <w:rPr>
          <w:bCs/>
          <w:u w:val="single" w:color="000000"/>
        </w:rPr>
      </w:pPr>
      <w:r w:rsidRPr="00841ACA">
        <w:rPr>
          <w:b/>
          <w:u w:val="single"/>
        </w:rPr>
        <w:t>Public Comment on Items on Agenda Only</w:t>
      </w:r>
      <w:r w:rsidRPr="00841ACA">
        <w:rPr>
          <w:b/>
        </w:rPr>
        <w:t>:</w:t>
      </w:r>
      <w:r>
        <w:rPr>
          <w:b/>
        </w:rPr>
        <w:t xml:space="preserve">  </w:t>
      </w:r>
      <w:r>
        <w:rPr>
          <w:bCs/>
        </w:rPr>
        <w:t xml:space="preserve">There was no public comment. </w:t>
      </w:r>
    </w:p>
    <w:p w14:paraId="6EF8008F" w14:textId="1C128DF7" w:rsidR="00E01B4C" w:rsidRDefault="00E01B4C" w:rsidP="00E01B4C">
      <w:pPr>
        <w:spacing w:after="0"/>
      </w:pPr>
      <w:r>
        <w:rPr>
          <w:b/>
          <w:u w:val="single"/>
        </w:rPr>
        <w:t>Appropriation for a new police vehicle</w:t>
      </w:r>
      <w:r w:rsidRPr="008E4A8D">
        <w:t>:</w:t>
      </w:r>
      <w:r>
        <w:t xml:space="preserve">  After making inquiries and receiving several other quotes, the Chief of Police obtained a low bid price of $38,750.00 for a 2021 Ford SUV</w:t>
      </w:r>
      <w:r w:rsidR="00F82716">
        <w:t xml:space="preserve">. </w:t>
      </w:r>
      <w:r>
        <w:t xml:space="preserve">The quote was obtained from Costars vendor Whitmoyer Auto Group out of Mt. Joy, PA. </w:t>
      </w:r>
      <w:r w:rsidR="00F82716">
        <w:t>He also obtained another quote for a newer model vehicle for slightly less</w:t>
      </w:r>
      <w:r w:rsidR="00F82716">
        <w:t xml:space="preserve">. He requested that the Supervisors set a “not to exceed” price for the new vehicle. </w:t>
      </w:r>
      <w:r>
        <w:t xml:space="preserve">A motion </w:t>
      </w:r>
      <w:r w:rsidR="00F82716">
        <w:t xml:space="preserve">was made </w:t>
      </w:r>
      <w:r>
        <w:t xml:space="preserve">by </w:t>
      </w:r>
      <w:r w:rsidR="00F82716">
        <w:t xml:space="preserve">Supervisor DiSabella, </w:t>
      </w:r>
      <w:r>
        <w:t xml:space="preserve">seconded by </w:t>
      </w:r>
      <w:r w:rsidR="00F82716">
        <w:t>Supervisor Yost</w:t>
      </w:r>
      <w:r>
        <w:t xml:space="preserve">, to </w:t>
      </w:r>
      <w:r w:rsidR="00F82716">
        <w:t>approve</w:t>
      </w:r>
      <w:r>
        <w:t xml:space="preserve"> the purchase of the new police vehicle at a cost not to exceed </w:t>
      </w:r>
      <w:r w:rsidR="00F82716">
        <w:t xml:space="preserve">$42,000.00. The motion passed unanimously. </w:t>
      </w:r>
    </w:p>
    <w:p w14:paraId="68C07794" w14:textId="3AB8471A" w:rsidR="00F82716" w:rsidRDefault="00F82716" w:rsidP="00E01B4C">
      <w:pPr>
        <w:spacing w:after="0"/>
      </w:pPr>
    </w:p>
    <w:p w14:paraId="4A8C7E38" w14:textId="69AD9471" w:rsidR="00F82716" w:rsidRDefault="00F82716" w:rsidP="00E01B4C">
      <w:pPr>
        <w:spacing w:after="0"/>
      </w:pPr>
      <w:r>
        <w:t xml:space="preserve">Township Office Manager Elizabeth Tolan also noted that some of the fit-out costs including the plexiglass barrier and the special seats which can be disinfected easily could come out of the ARPA Funds. </w:t>
      </w:r>
    </w:p>
    <w:p w14:paraId="18D095AC" w14:textId="77777777" w:rsidR="00E01B4C" w:rsidRDefault="00E01B4C" w:rsidP="00E01B4C">
      <w:pPr>
        <w:spacing w:after="0"/>
      </w:pPr>
    </w:p>
    <w:p w14:paraId="2A10E88D" w14:textId="2C5C34E9" w:rsidR="00E01B4C" w:rsidRPr="00E01B4C" w:rsidRDefault="00E01B4C" w:rsidP="00E01B4C">
      <w:pPr>
        <w:ind w:left="103" w:right="129"/>
        <w:rPr>
          <w:bCs/>
        </w:rPr>
      </w:pPr>
      <w:r w:rsidRPr="00841ACA">
        <w:rPr>
          <w:b/>
          <w:u w:val="single"/>
        </w:rPr>
        <w:t>Public Comment</w:t>
      </w:r>
      <w:r w:rsidRPr="00841ACA">
        <w:rPr>
          <w:b/>
        </w:rPr>
        <w:t>:</w:t>
      </w:r>
      <w:r>
        <w:rPr>
          <w:b/>
        </w:rPr>
        <w:t xml:space="preserve">  </w:t>
      </w:r>
      <w:r>
        <w:rPr>
          <w:bCs/>
        </w:rPr>
        <w:t xml:space="preserve">There was no public comment. </w:t>
      </w:r>
    </w:p>
    <w:p w14:paraId="352AE378" w14:textId="36A09090" w:rsidR="002335D2" w:rsidRDefault="007F260F">
      <w:pPr>
        <w:ind w:left="103" w:right="129"/>
      </w:pPr>
      <w:r w:rsidRPr="002D64FC">
        <w:rPr>
          <w:b/>
          <w:bCs/>
          <w:u w:val="single" w:color="000000"/>
        </w:rPr>
        <w:t>Adjournment</w:t>
      </w:r>
      <w:r w:rsidRPr="002D64FC">
        <w:rPr>
          <w:b/>
          <w:bCs/>
        </w:rPr>
        <w:t>:</w:t>
      </w:r>
      <w:r>
        <w:t xml:space="preserve"> With no further business to attend to, a motion was made by </w:t>
      </w:r>
      <w:r w:rsidR="002D64FC">
        <w:t xml:space="preserve">Supervisor </w:t>
      </w:r>
      <w:r w:rsidR="00E01B4C">
        <w:t>DiSabella</w:t>
      </w:r>
      <w:r>
        <w:t xml:space="preserve">, seconded by Supervisor </w:t>
      </w:r>
      <w:r w:rsidR="00E01B4C">
        <w:t>Yost</w:t>
      </w:r>
      <w:r>
        <w:t xml:space="preserve">, to adjourn the meeting at </w:t>
      </w:r>
      <w:r w:rsidR="00E01B4C">
        <w:t>10:10</w:t>
      </w:r>
      <w:r w:rsidR="002D64FC">
        <w:t xml:space="preserve"> am.</w:t>
      </w:r>
      <w:r>
        <w:t xml:space="preserve"> The motion passed unanimously.</w:t>
      </w:r>
    </w:p>
    <w:p w14:paraId="4E2A9623" w14:textId="5A96B6E3" w:rsidR="002335D2" w:rsidRDefault="007F260F">
      <w:pPr>
        <w:ind w:left="103" w:right="129"/>
      </w:pPr>
      <w:r>
        <w:t>REY/et</w:t>
      </w:r>
    </w:p>
    <w:p w14:paraId="52CE91AF" w14:textId="77777777" w:rsidR="002335D2" w:rsidRDefault="002335D2">
      <w:pPr>
        <w:sectPr w:rsidR="002335D2">
          <w:footerReference w:type="even" r:id="rId7"/>
          <w:footerReference w:type="default" r:id="rId8"/>
          <w:footerReference w:type="first" r:id="rId9"/>
          <w:pgSz w:w="12240" w:h="15840"/>
          <w:pgMar w:top="1013" w:right="718" w:bottom="1318" w:left="1250" w:header="720" w:footer="1060" w:gutter="0"/>
          <w:cols w:space="720"/>
        </w:sectPr>
      </w:pPr>
    </w:p>
    <w:p w14:paraId="6EE534FB" w14:textId="1F026B4B" w:rsidR="002335D2" w:rsidRDefault="002335D2">
      <w:pPr>
        <w:spacing w:after="0" w:line="259" w:lineRule="auto"/>
        <w:ind w:left="3782" w:right="0" w:firstLine="0"/>
        <w:jc w:val="left"/>
      </w:pPr>
    </w:p>
    <w:sectPr w:rsidR="002335D2">
      <w:footerReference w:type="even" r:id="rId10"/>
      <w:footerReference w:type="default" r:id="rId11"/>
      <w:footerReference w:type="first" r:id="rId12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F76401" w14:textId="77777777" w:rsidR="00306FA9" w:rsidRDefault="00306FA9">
      <w:pPr>
        <w:spacing w:after="0" w:line="240" w:lineRule="auto"/>
      </w:pPr>
      <w:r>
        <w:separator/>
      </w:r>
    </w:p>
  </w:endnote>
  <w:endnote w:type="continuationSeparator" w:id="0">
    <w:p w14:paraId="41F51A8B" w14:textId="77777777" w:rsidR="00306FA9" w:rsidRDefault="00306F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10F37" w14:textId="0105CCC0" w:rsidR="002335D2" w:rsidRDefault="007F260F">
    <w:pPr>
      <w:spacing w:after="0" w:line="259" w:lineRule="auto"/>
      <w:ind w:left="0" w:right="14" w:firstLine="0"/>
      <w:jc w:val="cen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F82716">
      <w:rPr>
        <w:sz w:val="26"/>
      </w:rPr>
      <w:t>one</w:t>
    </w:r>
    <w:r>
      <w:rPr>
        <w:sz w:val="26"/>
      </w:rPr>
      <w:fldChar w:fldCharType="end"/>
    </w:r>
    <w:r>
      <w:rPr>
        <w:sz w:val="26"/>
      </w:rPr>
      <w:t xml:space="preserve"> </w:t>
    </w:r>
    <w:r>
      <w:rPr>
        <w:sz w:val="24"/>
      </w:rPr>
      <w:t xml:space="preserve">of </w:t>
    </w:r>
    <w:r w:rsidR="00F82716">
      <w:rPr>
        <w:sz w:val="24"/>
      </w:rPr>
      <w:t>three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336053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22494BE" w14:textId="29D43161" w:rsidR="00F82716" w:rsidRDefault="00F82716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8E87B8A" w14:textId="77777777" w:rsidR="00F82716" w:rsidRDefault="00F8271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FFFF8" w14:textId="24680967" w:rsidR="002335D2" w:rsidRDefault="007F260F">
    <w:pPr>
      <w:spacing w:after="0" w:line="259" w:lineRule="auto"/>
      <w:ind w:left="0" w:right="14" w:firstLine="0"/>
      <w:jc w:val="cen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F82716">
      <w:rPr>
        <w:sz w:val="26"/>
      </w:rPr>
      <w:t>one</w:t>
    </w:r>
    <w:r>
      <w:rPr>
        <w:sz w:val="26"/>
      </w:rPr>
      <w:fldChar w:fldCharType="end"/>
    </w:r>
    <w:r>
      <w:rPr>
        <w:sz w:val="26"/>
      </w:rPr>
      <w:t xml:space="preserve"> </w:t>
    </w:r>
    <w:r>
      <w:rPr>
        <w:sz w:val="24"/>
      </w:rPr>
      <w:t>of 3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DB883" w14:textId="77777777" w:rsidR="002335D2" w:rsidRDefault="002335D2">
    <w:pPr>
      <w:spacing w:after="160" w:line="259" w:lineRule="auto"/>
      <w:ind w:left="0" w:right="0" w:firstLine="0"/>
      <w:jc w:val="lef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3C9B2" w14:textId="77777777" w:rsidR="002335D2" w:rsidRDefault="002335D2">
    <w:pPr>
      <w:spacing w:after="160" w:line="259" w:lineRule="auto"/>
      <w:ind w:left="0" w:right="0" w:firstLine="0"/>
      <w:jc w:val="left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AD012" w14:textId="77777777" w:rsidR="002335D2" w:rsidRDefault="002335D2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CEF7B8" w14:textId="77777777" w:rsidR="00306FA9" w:rsidRDefault="00306FA9">
      <w:pPr>
        <w:spacing w:after="0" w:line="240" w:lineRule="auto"/>
      </w:pPr>
      <w:r>
        <w:separator/>
      </w:r>
    </w:p>
  </w:footnote>
  <w:footnote w:type="continuationSeparator" w:id="0">
    <w:p w14:paraId="05304185" w14:textId="77777777" w:rsidR="00306FA9" w:rsidRDefault="00306F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D46E4"/>
    <w:multiLevelType w:val="hybridMultilevel"/>
    <w:tmpl w:val="981CDA06"/>
    <w:lvl w:ilvl="0" w:tplc="C1A2E3A2">
      <w:start w:val="3"/>
      <w:numFmt w:val="decimal"/>
      <w:pStyle w:val="Heading1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AFA35AA">
      <w:start w:val="1"/>
      <w:numFmt w:val="lowerLetter"/>
      <w:lvlText w:val="%2"/>
      <w:lvlJc w:val="left"/>
      <w:pPr>
        <w:ind w:left="15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12E62BC">
      <w:start w:val="1"/>
      <w:numFmt w:val="lowerRoman"/>
      <w:lvlText w:val="%3"/>
      <w:lvlJc w:val="left"/>
      <w:pPr>
        <w:ind w:left="22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7947102">
      <w:start w:val="1"/>
      <w:numFmt w:val="decimal"/>
      <w:lvlText w:val="%4"/>
      <w:lvlJc w:val="left"/>
      <w:pPr>
        <w:ind w:left="29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2DADE00">
      <w:start w:val="1"/>
      <w:numFmt w:val="lowerLetter"/>
      <w:lvlText w:val="%5"/>
      <w:lvlJc w:val="left"/>
      <w:pPr>
        <w:ind w:left="36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7E2E436">
      <w:start w:val="1"/>
      <w:numFmt w:val="lowerRoman"/>
      <w:lvlText w:val="%6"/>
      <w:lvlJc w:val="left"/>
      <w:pPr>
        <w:ind w:left="43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E585CD6">
      <w:start w:val="1"/>
      <w:numFmt w:val="decimal"/>
      <w:lvlText w:val="%7"/>
      <w:lvlJc w:val="left"/>
      <w:pPr>
        <w:ind w:left="51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30ADAC2">
      <w:start w:val="1"/>
      <w:numFmt w:val="lowerLetter"/>
      <w:lvlText w:val="%8"/>
      <w:lvlJc w:val="left"/>
      <w:pPr>
        <w:ind w:left="58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484371C">
      <w:start w:val="1"/>
      <w:numFmt w:val="lowerRoman"/>
      <w:lvlText w:val="%9"/>
      <w:lvlJc w:val="left"/>
      <w:pPr>
        <w:ind w:left="65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16B1322"/>
    <w:multiLevelType w:val="hybridMultilevel"/>
    <w:tmpl w:val="8154E31A"/>
    <w:lvl w:ilvl="0" w:tplc="0172B1B0">
      <w:start w:val="1"/>
      <w:numFmt w:val="decimal"/>
      <w:lvlText w:val="%1."/>
      <w:lvlJc w:val="left"/>
      <w:pPr>
        <w:ind w:left="7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856B368">
      <w:start w:val="1"/>
      <w:numFmt w:val="lowerLetter"/>
      <w:lvlText w:val="%2"/>
      <w:lvlJc w:val="left"/>
      <w:pPr>
        <w:ind w:left="14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16940E">
      <w:start w:val="1"/>
      <w:numFmt w:val="lowerRoman"/>
      <w:lvlText w:val="%3"/>
      <w:lvlJc w:val="left"/>
      <w:pPr>
        <w:ind w:left="21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AA878FC">
      <w:start w:val="1"/>
      <w:numFmt w:val="decimal"/>
      <w:lvlText w:val="%4"/>
      <w:lvlJc w:val="left"/>
      <w:pPr>
        <w:ind w:left="28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B668B66">
      <w:start w:val="1"/>
      <w:numFmt w:val="lowerLetter"/>
      <w:lvlText w:val="%5"/>
      <w:lvlJc w:val="left"/>
      <w:pPr>
        <w:ind w:left="35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65A1CC0">
      <w:start w:val="1"/>
      <w:numFmt w:val="lowerRoman"/>
      <w:lvlText w:val="%6"/>
      <w:lvlJc w:val="left"/>
      <w:pPr>
        <w:ind w:left="43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3B26C88">
      <w:start w:val="1"/>
      <w:numFmt w:val="decimal"/>
      <w:lvlText w:val="%7"/>
      <w:lvlJc w:val="left"/>
      <w:pPr>
        <w:ind w:left="50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5347D42">
      <w:start w:val="1"/>
      <w:numFmt w:val="lowerLetter"/>
      <w:lvlText w:val="%8"/>
      <w:lvlJc w:val="left"/>
      <w:pPr>
        <w:ind w:left="57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9663014">
      <w:start w:val="1"/>
      <w:numFmt w:val="lowerRoman"/>
      <w:lvlText w:val="%9"/>
      <w:lvlJc w:val="left"/>
      <w:pPr>
        <w:ind w:left="64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EAC7D8A"/>
    <w:multiLevelType w:val="hybridMultilevel"/>
    <w:tmpl w:val="E2AC9820"/>
    <w:lvl w:ilvl="0" w:tplc="AF50FEE6">
      <w:start w:val="4"/>
      <w:numFmt w:val="decimal"/>
      <w:lvlText w:val="%1."/>
      <w:lvlJc w:val="left"/>
      <w:pPr>
        <w:ind w:left="8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D9A46F2">
      <w:start w:val="1"/>
      <w:numFmt w:val="lowerLetter"/>
      <w:lvlText w:val="%2"/>
      <w:lvlJc w:val="left"/>
      <w:pPr>
        <w:ind w:left="1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2AC4500">
      <w:start w:val="1"/>
      <w:numFmt w:val="lowerRoman"/>
      <w:lvlText w:val="%3"/>
      <w:lvlJc w:val="left"/>
      <w:pPr>
        <w:ind w:left="22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2925172">
      <w:start w:val="1"/>
      <w:numFmt w:val="decimal"/>
      <w:lvlText w:val="%4"/>
      <w:lvlJc w:val="left"/>
      <w:pPr>
        <w:ind w:left="29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E4E033E">
      <w:start w:val="1"/>
      <w:numFmt w:val="lowerLetter"/>
      <w:lvlText w:val="%5"/>
      <w:lvlJc w:val="left"/>
      <w:pPr>
        <w:ind w:left="36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BCC01BE">
      <w:start w:val="1"/>
      <w:numFmt w:val="lowerRoman"/>
      <w:lvlText w:val="%6"/>
      <w:lvlJc w:val="left"/>
      <w:pPr>
        <w:ind w:left="4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852F7E4">
      <w:start w:val="1"/>
      <w:numFmt w:val="decimal"/>
      <w:lvlText w:val="%7"/>
      <w:lvlJc w:val="left"/>
      <w:pPr>
        <w:ind w:left="5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3A8D68A">
      <w:start w:val="1"/>
      <w:numFmt w:val="lowerLetter"/>
      <w:lvlText w:val="%8"/>
      <w:lvlJc w:val="left"/>
      <w:pPr>
        <w:ind w:left="5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9D21112">
      <w:start w:val="1"/>
      <w:numFmt w:val="lowerRoman"/>
      <w:lvlText w:val="%9"/>
      <w:lvlJc w:val="left"/>
      <w:pPr>
        <w:ind w:left="6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35D2"/>
    <w:rsid w:val="002335D2"/>
    <w:rsid w:val="00283F47"/>
    <w:rsid w:val="002D64FC"/>
    <w:rsid w:val="00306FA9"/>
    <w:rsid w:val="003E7D61"/>
    <w:rsid w:val="005536DC"/>
    <w:rsid w:val="007F260F"/>
    <w:rsid w:val="008160DD"/>
    <w:rsid w:val="00AB338C"/>
    <w:rsid w:val="00CB5B14"/>
    <w:rsid w:val="00E01B4C"/>
    <w:rsid w:val="00F82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AA5AFE"/>
  <w15:docId w15:val="{EBE61591-5D98-4451-B02F-BCB1151EB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85" w:line="263" w:lineRule="auto"/>
      <w:ind w:left="118" w:right="388" w:hanging="3"/>
      <w:jc w:val="both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numPr>
        <w:numId w:val="3"/>
      </w:numPr>
      <w:spacing w:after="169"/>
      <w:ind w:left="108"/>
      <w:jc w:val="center"/>
      <w:outlineLvl w:val="0"/>
    </w:pPr>
    <w:rPr>
      <w:rFonts w:ascii="Calibri" w:eastAsia="Calibri" w:hAnsi="Calibri" w:cs="Calibri"/>
      <w:color w:val="000000"/>
      <w:sz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0000"/>
      <w:sz w:val="24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pacing">
    <w:name w:val="No Spacing"/>
    <w:uiPriority w:val="1"/>
    <w:qFormat/>
    <w:rsid w:val="008160DD"/>
    <w:pPr>
      <w:spacing w:after="0" w:line="240" w:lineRule="auto"/>
      <w:ind w:left="118" w:right="388" w:hanging="3"/>
      <w:jc w:val="both"/>
    </w:pPr>
    <w:rPr>
      <w:rFonts w:ascii="Calibri" w:eastAsia="Calibri" w:hAnsi="Calibri" w:cs="Calibri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2D64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64FC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2D64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64FC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KMBT_C224e-20211217140530</vt:lpstr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KMBT_C224e-20211217140530</dc:title>
  <dc:subject/>
  <dc:creator>Office</dc:creator>
  <cp:keywords/>
  <cp:lastModifiedBy>Office</cp:lastModifiedBy>
  <cp:revision>2</cp:revision>
  <cp:lastPrinted>2022-01-07T19:05:00Z</cp:lastPrinted>
  <dcterms:created xsi:type="dcterms:W3CDTF">2022-01-07T19:11:00Z</dcterms:created>
  <dcterms:modified xsi:type="dcterms:W3CDTF">2022-01-07T19:11:00Z</dcterms:modified>
</cp:coreProperties>
</file>